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D51D8" w14:textId="0602F9D7" w:rsidR="007B7DC9" w:rsidRPr="00B93960" w:rsidRDefault="00DE39F7" w:rsidP="007B7DC9">
      <w:pPr>
        <w:rPr>
          <w:rFonts w:ascii="Tahoma" w:hAnsi="Tahoma" w:cs="Tahoma"/>
          <w:b/>
          <w:bCs/>
          <w:color w:val="333366"/>
          <w:kern w:val="0"/>
          <w:sz w:val="28"/>
          <w:szCs w:val="28"/>
        </w:rPr>
      </w:pPr>
      <w:bookmarkStart w:id="0" w:name="_GoBack"/>
      <w:bookmarkEnd w:id="0"/>
      <w:r>
        <w:rPr>
          <w:rFonts w:ascii="Tahoma" w:hAnsi="Tahoma" w:cs="Tahoma"/>
          <w:b/>
          <w:bCs/>
          <w:color w:val="333366"/>
          <w:kern w:val="0"/>
          <w:sz w:val="28"/>
          <w:szCs w:val="28"/>
        </w:rPr>
        <w:t>Worksheet 1: Develop an Evaluation Engagement Plan</w:t>
      </w:r>
    </w:p>
    <w:p w14:paraId="34C00F4E" w14:textId="77777777" w:rsidR="000A72A7" w:rsidRPr="00753B2A" w:rsidRDefault="000A72A7" w:rsidP="000A72A7">
      <w:pPr>
        <w:autoSpaceDE w:val="0"/>
        <w:autoSpaceDN w:val="0"/>
        <w:adjustRightInd w:val="0"/>
        <w:rPr>
          <w:rFonts w:ascii="Tahoma" w:hAnsi="Tahoma" w:cs="Tahoma"/>
          <w:kern w:val="0"/>
          <w:sz w:val="22"/>
          <w:szCs w:val="22"/>
        </w:rPr>
      </w:pPr>
      <w:r w:rsidRPr="00753B2A">
        <w:rPr>
          <w:rFonts w:ascii="Tahoma" w:hAnsi="Tahoma" w:cs="Tahoma"/>
          <w:kern w:val="0"/>
          <w:sz w:val="22"/>
          <w:szCs w:val="22"/>
        </w:rPr>
        <w:t>Complete this worksheet to identify key interest holders and develop an engagement plan for this evaluation.</w:t>
      </w:r>
    </w:p>
    <w:p w14:paraId="09B2226E" w14:textId="77777777" w:rsidR="000A72A7" w:rsidRPr="00753B2A" w:rsidRDefault="000A72A7" w:rsidP="000A72A7">
      <w:pPr>
        <w:autoSpaceDE w:val="0"/>
        <w:autoSpaceDN w:val="0"/>
        <w:adjustRightInd w:val="0"/>
        <w:rPr>
          <w:rFonts w:ascii="Tahoma" w:hAnsi="Tahoma" w:cs="Tahoma"/>
          <w:kern w:val="0"/>
          <w:sz w:val="22"/>
          <w:szCs w:val="22"/>
        </w:rPr>
      </w:pPr>
    </w:p>
    <w:p w14:paraId="4717E81F" w14:textId="4CAC1C80" w:rsidR="000A72A7" w:rsidRPr="00753B2A" w:rsidRDefault="000A72A7" w:rsidP="000A72A7">
      <w:pPr>
        <w:autoSpaceDE w:val="0"/>
        <w:autoSpaceDN w:val="0"/>
        <w:adjustRightInd w:val="0"/>
        <w:rPr>
          <w:rFonts w:ascii="Tahoma" w:hAnsi="Tahoma" w:cs="Tahoma"/>
          <w:kern w:val="0"/>
          <w:sz w:val="22"/>
          <w:szCs w:val="22"/>
        </w:rPr>
      </w:pPr>
      <w:r w:rsidRPr="00753B2A">
        <w:rPr>
          <w:rFonts w:ascii="Tahoma" w:hAnsi="Tahoma" w:cs="Tahoma"/>
          <w:kern w:val="0"/>
          <w:sz w:val="22"/>
          <w:szCs w:val="22"/>
        </w:rPr>
        <w:t xml:space="preserve">Develop an evaluation plan to appropriately engage interest holders throughout each part of the evaluation. For example, the interest holders you identify through this process will be the same interest holders you share your findings and action steps with at the end of the evaluation project. </w:t>
      </w:r>
    </w:p>
    <w:p w14:paraId="26DC3533" w14:textId="77777777" w:rsidR="00753B2A" w:rsidRPr="00753B2A" w:rsidRDefault="00753B2A" w:rsidP="000A72A7">
      <w:pPr>
        <w:autoSpaceDE w:val="0"/>
        <w:autoSpaceDN w:val="0"/>
        <w:adjustRightInd w:val="0"/>
        <w:rPr>
          <w:rFonts w:ascii="Tahoma" w:hAnsi="Tahoma" w:cs="Tahoma"/>
          <w:kern w:val="0"/>
          <w:sz w:val="22"/>
          <w:szCs w:val="22"/>
        </w:rPr>
      </w:pPr>
    </w:p>
    <w:p w14:paraId="36E36A7E" w14:textId="7B30BD5B" w:rsidR="00224481" w:rsidRPr="00753B2A" w:rsidRDefault="000A72A7" w:rsidP="000A72A7">
      <w:pPr>
        <w:autoSpaceDE w:val="0"/>
        <w:autoSpaceDN w:val="0"/>
        <w:adjustRightInd w:val="0"/>
        <w:rPr>
          <w:rFonts w:ascii="Tahoma" w:hAnsi="Tahoma" w:cs="Tahoma"/>
          <w:kern w:val="0"/>
          <w:sz w:val="22"/>
          <w:szCs w:val="22"/>
        </w:rPr>
      </w:pPr>
      <w:r w:rsidRPr="00753B2A">
        <w:rPr>
          <w:rFonts w:ascii="Tahoma" w:hAnsi="Tahoma" w:cs="Tahoma"/>
          <w:kern w:val="0"/>
          <w:sz w:val="22"/>
          <w:szCs w:val="22"/>
        </w:rPr>
        <w:t>Step 1.1: Consider the following questions to help guide the development of an evaluation engagement plan.</w:t>
      </w:r>
    </w:p>
    <w:p w14:paraId="568985FB" w14:textId="77777777" w:rsidR="00753B2A" w:rsidRPr="00753B2A" w:rsidRDefault="00753B2A" w:rsidP="00753B2A">
      <w:pPr>
        <w:autoSpaceDE w:val="0"/>
        <w:autoSpaceDN w:val="0"/>
        <w:adjustRightInd w:val="0"/>
        <w:rPr>
          <w:rFonts w:ascii="Tahoma" w:hAnsi="Tahoma" w:cs="Tahoma"/>
          <w:kern w:val="0"/>
          <w:sz w:val="22"/>
          <w:szCs w:val="22"/>
        </w:rPr>
      </w:pPr>
      <w:r w:rsidRPr="00753B2A">
        <w:rPr>
          <w:rFonts w:ascii="Tahoma" w:hAnsi="Tahoma" w:cs="Tahoma"/>
          <w:kern w:val="0"/>
          <w:sz w:val="22"/>
          <w:szCs w:val="22"/>
        </w:rPr>
        <w:t>•</w:t>
      </w:r>
      <w:r w:rsidRPr="00753B2A">
        <w:rPr>
          <w:rFonts w:ascii="Tahoma" w:hAnsi="Tahoma" w:cs="Tahoma"/>
          <w:kern w:val="0"/>
          <w:sz w:val="22"/>
          <w:szCs w:val="22"/>
        </w:rPr>
        <w:tab/>
        <w:t>Who does the program aim to serve?</w:t>
      </w:r>
    </w:p>
    <w:p w14:paraId="74E5C1CD" w14:textId="77777777" w:rsidR="00753B2A" w:rsidRPr="00753B2A" w:rsidRDefault="00753B2A" w:rsidP="00753B2A">
      <w:pPr>
        <w:autoSpaceDE w:val="0"/>
        <w:autoSpaceDN w:val="0"/>
        <w:adjustRightInd w:val="0"/>
        <w:rPr>
          <w:rFonts w:ascii="Tahoma" w:hAnsi="Tahoma" w:cs="Tahoma"/>
          <w:kern w:val="0"/>
          <w:sz w:val="22"/>
          <w:szCs w:val="22"/>
        </w:rPr>
      </w:pPr>
      <w:r w:rsidRPr="00753B2A">
        <w:rPr>
          <w:rFonts w:ascii="Tahoma" w:hAnsi="Tahoma" w:cs="Tahoma"/>
          <w:kern w:val="0"/>
          <w:sz w:val="22"/>
          <w:szCs w:val="22"/>
        </w:rPr>
        <w:t>•</w:t>
      </w:r>
      <w:r w:rsidRPr="00753B2A">
        <w:rPr>
          <w:rFonts w:ascii="Tahoma" w:hAnsi="Tahoma" w:cs="Tahoma"/>
          <w:kern w:val="0"/>
          <w:sz w:val="22"/>
          <w:szCs w:val="22"/>
        </w:rPr>
        <w:tab/>
        <w:t>Who does the program currently serve?</w:t>
      </w:r>
    </w:p>
    <w:p w14:paraId="2D48CA96" w14:textId="77777777" w:rsidR="00753B2A" w:rsidRPr="00753B2A" w:rsidRDefault="00753B2A" w:rsidP="00753B2A">
      <w:pPr>
        <w:autoSpaceDE w:val="0"/>
        <w:autoSpaceDN w:val="0"/>
        <w:adjustRightInd w:val="0"/>
        <w:rPr>
          <w:rFonts w:ascii="Tahoma" w:hAnsi="Tahoma" w:cs="Tahoma"/>
          <w:kern w:val="0"/>
          <w:sz w:val="22"/>
          <w:szCs w:val="22"/>
        </w:rPr>
      </w:pPr>
      <w:r w:rsidRPr="00753B2A">
        <w:rPr>
          <w:rFonts w:ascii="Tahoma" w:hAnsi="Tahoma" w:cs="Tahoma"/>
          <w:kern w:val="0"/>
          <w:sz w:val="22"/>
          <w:szCs w:val="22"/>
        </w:rPr>
        <w:t>•</w:t>
      </w:r>
      <w:r w:rsidRPr="00753B2A">
        <w:rPr>
          <w:rFonts w:ascii="Tahoma" w:hAnsi="Tahoma" w:cs="Tahoma"/>
          <w:kern w:val="0"/>
          <w:sz w:val="22"/>
          <w:szCs w:val="22"/>
        </w:rPr>
        <w:tab/>
        <w:t>Who will help implement the program evaluation?</w:t>
      </w:r>
    </w:p>
    <w:p w14:paraId="5C90B2BC" w14:textId="77777777" w:rsidR="00753B2A" w:rsidRPr="00753B2A" w:rsidRDefault="00753B2A" w:rsidP="00753B2A">
      <w:pPr>
        <w:autoSpaceDE w:val="0"/>
        <w:autoSpaceDN w:val="0"/>
        <w:adjustRightInd w:val="0"/>
        <w:rPr>
          <w:rFonts w:ascii="Tahoma" w:hAnsi="Tahoma" w:cs="Tahoma"/>
          <w:kern w:val="0"/>
          <w:sz w:val="22"/>
          <w:szCs w:val="22"/>
        </w:rPr>
      </w:pPr>
      <w:r w:rsidRPr="00753B2A">
        <w:rPr>
          <w:rFonts w:ascii="Tahoma" w:hAnsi="Tahoma" w:cs="Tahoma"/>
          <w:kern w:val="0"/>
          <w:sz w:val="22"/>
          <w:szCs w:val="22"/>
        </w:rPr>
        <w:t>•</w:t>
      </w:r>
      <w:r w:rsidRPr="00753B2A">
        <w:rPr>
          <w:rFonts w:ascii="Tahoma" w:hAnsi="Tahoma" w:cs="Tahoma"/>
          <w:kern w:val="0"/>
          <w:sz w:val="22"/>
          <w:szCs w:val="22"/>
        </w:rPr>
        <w:tab/>
        <w:t>Who will directly use the program evaluation findings?</w:t>
      </w:r>
    </w:p>
    <w:p w14:paraId="19FA30D8" w14:textId="3625B2C2" w:rsidR="00753B2A" w:rsidRPr="00753B2A" w:rsidRDefault="00753B2A" w:rsidP="00753B2A">
      <w:pPr>
        <w:autoSpaceDE w:val="0"/>
        <w:autoSpaceDN w:val="0"/>
        <w:adjustRightInd w:val="0"/>
        <w:rPr>
          <w:rFonts w:ascii="Tahoma" w:hAnsi="Tahoma" w:cs="Tahoma"/>
          <w:kern w:val="0"/>
          <w:sz w:val="22"/>
          <w:szCs w:val="22"/>
        </w:rPr>
      </w:pPr>
      <w:r w:rsidRPr="00753B2A">
        <w:rPr>
          <w:rFonts w:ascii="Tahoma" w:hAnsi="Tahoma" w:cs="Tahoma"/>
          <w:kern w:val="0"/>
          <w:sz w:val="22"/>
          <w:szCs w:val="22"/>
        </w:rPr>
        <w:t>•</w:t>
      </w:r>
      <w:r w:rsidRPr="00753B2A">
        <w:rPr>
          <w:rFonts w:ascii="Tahoma" w:hAnsi="Tahoma" w:cs="Tahoma"/>
          <w:kern w:val="0"/>
          <w:sz w:val="22"/>
          <w:szCs w:val="22"/>
        </w:rPr>
        <w:tab/>
        <w:t>Who will likely be affected by the evaluation findings?</w:t>
      </w:r>
    </w:p>
    <w:p w14:paraId="0277D309" w14:textId="77777777" w:rsidR="00A67824" w:rsidRPr="00B93960" w:rsidRDefault="00A67824">
      <w:pPr>
        <w:rPr>
          <w:rFonts w:ascii="Tahoma" w:hAnsi="Tahoma" w:cs="Tahoma"/>
          <w:sz w:val="22"/>
          <w:szCs w:val="22"/>
        </w:rPr>
      </w:pPr>
    </w:p>
    <w:p w14:paraId="6F64C336" w14:textId="77777777" w:rsidR="007B7DC9" w:rsidRPr="00B93960" w:rsidRDefault="007B7DC9">
      <w:pPr>
        <w:rPr>
          <w:rFonts w:ascii="Tahoma" w:hAnsi="Tahoma" w:cs="Tahoma"/>
          <w:sz w:val="22"/>
          <w:szCs w:val="22"/>
        </w:rPr>
      </w:pPr>
    </w:p>
    <w:p w14:paraId="00E55C40" w14:textId="77777777" w:rsidR="00642B98" w:rsidRPr="00E4735F" w:rsidRDefault="00642B98">
      <w:pPr>
        <w:rPr>
          <w:rFonts w:ascii="Tahoma" w:hAnsi="Tahoma" w:cs="Tahoma"/>
          <w:b/>
          <w:bCs/>
          <w:kern w:val="0"/>
          <w:sz w:val="22"/>
          <w:szCs w:val="22"/>
        </w:rPr>
      </w:pPr>
      <w:r w:rsidRPr="00E4735F">
        <w:rPr>
          <w:rFonts w:ascii="Tahoma" w:hAnsi="Tahoma" w:cs="Tahoma"/>
          <w:b/>
          <w:bCs/>
          <w:kern w:val="0"/>
          <w:sz w:val="22"/>
          <w:szCs w:val="22"/>
        </w:rPr>
        <w:br w:type="page"/>
      </w:r>
    </w:p>
    <w:p w14:paraId="740A86DC" w14:textId="5E30A769" w:rsidR="00EA024D" w:rsidRDefault="00E4735F" w:rsidP="00EA024D">
      <w:pPr>
        <w:rPr>
          <w:rFonts w:ascii="Tahoma" w:hAnsi="Tahoma" w:cs="Tahoma"/>
          <w:kern w:val="0"/>
          <w:sz w:val="22"/>
          <w:szCs w:val="22"/>
        </w:rPr>
      </w:pPr>
      <w:r w:rsidRPr="00E4735F">
        <w:rPr>
          <w:rFonts w:ascii="Tahoma" w:hAnsi="Tahoma" w:cs="Tahoma"/>
          <w:kern w:val="0"/>
          <w:sz w:val="22"/>
          <w:szCs w:val="22"/>
        </w:rPr>
        <w:lastRenderedPageBreak/>
        <w:t>Step 1.2: Complete the evaluation engagement table to list interest holders who are relevant to the planning and implementation of your evaluation project. You should refer to this table throughout each step of your evaluation to make sure that you are on track with how you intended to engage and communicate with interest holders throughout the evaluation project.</w:t>
      </w:r>
    </w:p>
    <w:p w14:paraId="78864621" w14:textId="77777777" w:rsidR="00151736" w:rsidRPr="00E4735F" w:rsidRDefault="00151736" w:rsidP="00EA024D">
      <w:pPr>
        <w:rPr>
          <w:rFonts w:ascii="Tahoma" w:hAnsi="Tahoma" w:cs="Tahoma"/>
          <w:sz w:val="18"/>
          <w:szCs w:val="18"/>
        </w:rPr>
      </w:pPr>
    </w:p>
    <w:tbl>
      <w:tblPr>
        <w:tblStyle w:val="TableGrid"/>
        <w:tblW w:w="1448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2515"/>
        <w:gridCol w:w="3245"/>
        <w:gridCol w:w="4405"/>
        <w:gridCol w:w="4320"/>
      </w:tblGrid>
      <w:tr w:rsidR="00EA024D" w:rsidRPr="00B93960" w14:paraId="0FFE3AB5" w14:textId="77777777" w:rsidTr="00167C2F">
        <w:trPr>
          <w:trHeight w:val="485"/>
        </w:trPr>
        <w:tc>
          <w:tcPr>
            <w:tcW w:w="2515" w:type="dxa"/>
            <w:shd w:val="clear" w:color="auto" w:fill="D9E2F3" w:themeFill="accent1" w:themeFillTint="33"/>
            <w:tcMar>
              <w:left w:w="105" w:type="dxa"/>
              <w:right w:w="105" w:type="dxa"/>
            </w:tcMar>
          </w:tcPr>
          <w:p w14:paraId="52E49770" w14:textId="417A72B9" w:rsidR="00EA024D" w:rsidRPr="00B93960" w:rsidRDefault="00151736" w:rsidP="00167C2F">
            <w:pPr>
              <w:rPr>
                <w:rFonts w:ascii="Tahoma" w:hAnsi="Tahoma" w:cs="Tahoma"/>
                <w:color w:val="1F3864" w:themeColor="accent1" w:themeShade="80"/>
              </w:rPr>
            </w:pPr>
            <w:r>
              <w:rPr>
                <w:rFonts w:ascii="Tahoma" w:hAnsi="Tahoma" w:cs="Tahoma"/>
                <w:b/>
                <w:bCs/>
                <w:color w:val="1F3864" w:themeColor="accent1" w:themeShade="80"/>
              </w:rPr>
              <w:t>Interest Holder</w:t>
            </w:r>
            <w:r w:rsidR="00EA024D" w:rsidRPr="00B93960">
              <w:rPr>
                <w:rFonts w:ascii="Tahoma" w:hAnsi="Tahoma" w:cs="Tahoma"/>
                <w:b/>
                <w:bCs/>
                <w:color w:val="1F3864" w:themeColor="accent1" w:themeShade="80"/>
              </w:rPr>
              <w:t xml:space="preserve"> Category </w:t>
            </w:r>
          </w:p>
        </w:tc>
        <w:tc>
          <w:tcPr>
            <w:tcW w:w="3245" w:type="dxa"/>
            <w:shd w:val="clear" w:color="auto" w:fill="D9E2F3" w:themeFill="accent1" w:themeFillTint="33"/>
            <w:tcMar>
              <w:left w:w="105" w:type="dxa"/>
              <w:right w:w="105" w:type="dxa"/>
            </w:tcMar>
          </w:tcPr>
          <w:p w14:paraId="6425274A" w14:textId="77777777" w:rsidR="00EA024D" w:rsidRDefault="00151736" w:rsidP="00167C2F">
            <w:pPr>
              <w:rPr>
                <w:rFonts w:ascii="Tahoma" w:hAnsi="Tahoma" w:cs="Tahoma"/>
                <w:b/>
                <w:bCs/>
                <w:color w:val="1F3864" w:themeColor="accent1" w:themeShade="80"/>
              </w:rPr>
            </w:pPr>
            <w:r>
              <w:rPr>
                <w:rFonts w:ascii="Tahoma" w:hAnsi="Tahoma" w:cs="Tahoma"/>
                <w:b/>
                <w:bCs/>
                <w:color w:val="1F3864" w:themeColor="accent1" w:themeShade="80"/>
              </w:rPr>
              <w:t>Interest Holder Identification</w:t>
            </w:r>
          </w:p>
          <w:p w14:paraId="2C206379" w14:textId="77777777" w:rsidR="00EA13A6" w:rsidRDefault="00EA13A6" w:rsidP="00167C2F">
            <w:pPr>
              <w:rPr>
                <w:rFonts w:ascii="Tahoma" w:hAnsi="Tahoma" w:cs="Tahoma"/>
                <w:b/>
                <w:bCs/>
                <w:color w:val="1F3864" w:themeColor="accent1" w:themeShade="80"/>
              </w:rPr>
            </w:pPr>
          </w:p>
          <w:p w14:paraId="269284B9" w14:textId="07864FC5" w:rsidR="00EA13A6" w:rsidRPr="00EA13A6" w:rsidRDefault="00EA13A6" w:rsidP="00167C2F">
            <w:pPr>
              <w:rPr>
                <w:rFonts w:ascii="Tahoma" w:hAnsi="Tahoma" w:cs="Tahoma"/>
                <w:color w:val="1F3864" w:themeColor="accent1" w:themeShade="80"/>
              </w:rPr>
            </w:pPr>
            <w:r>
              <w:rPr>
                <w:rFonts w:ascii="Tahoma" w:hAnsi="Tahoma" w:cs="Tahoma"/>
                <w:color w:val="1F3864" w:themeColor="accent1" w:themeShade="80"/>
              </w:rPr>
              <w:t xml:space="preserve">Identify the people, groups, and organizations in each Interest Holder category relevant to your evaluation project. </w:t>
            </w:r>
          </w:p>
        </w:tc>
        <w:tc>
          <w:tcPr>
            <w:tcW w:w="4405" w:type="dxa"/>
            <w:shd w:val="clear" w:color="auto" w:fill="D9E2F3" w:themeFill="accent1" w:themeFillTint="33"/>
            <w:tcMar>
              <w:left w:w="105" w:type="dxa"/>
              <w:right w:w="105" w:type="dxa"/>
            </w:tcMar>
          </w:tcPr>
          <w:p w14:paraId="3FE450B2" w14:textId="77777777" w:rsidR="00EA024D" w:rsidRDefault="00EA024D" w:rsidP="00167C2F">
            <w:pPr>
              <w:rPr>
                <w:rFonts w:ascii="Tahoma" w:hAnsi="Tahoma" w:cs="Tahoma"/>
                <w:b/>
                <w:bCs/>
                <w:color w:val="1F3864" w:themeColor="accent1" w:themeShade="80"/>
              </w:rPr>
            </w:pPr>
            <w:r w:rsidRPr="00B93960">
              <w:rPr>
                <w:rFonts w:ascii="Tahoma" w:hAnsi="Tahoma" w:cs="Tahoma"/>
                <w:b/>
                <w:bCs/>
                <w:color w:val="1F3864" w:themeColor="accent1" w:themeShade="80"/>
              </w:rPr>
              <w:t>Evaluation Findings of Interest</w:t>
            </w:r>
          </w:p>
          <w:p w14:paraId="7844E406" w14:textId="77777777" w:rsidR="00EA13A6" w:rsidRDefault="00EA13A6" w:rsidP="00167C2F">
            <w:pPr>
              <w:rPr>
                <w:rFonts w:ascii="Tahoma" w:hAnsi="Tahoma" w:cs="Tahoma"/>
                <w:color w:val="1F3864" w:themeColor="accent1" w:themeShade="80"/>
              </w:rPr>
            </w:pPr>
          </w:p>
          <w:p w14:paraId="5DFA694C" w14:textId="05ECA601" w:rsidR="00EA13A6" w:rsidRPr="00EA13A6" w:rsidRDefault="00EA13A6" w:rsidP="00167C2F">
            <w:pPr>
              <w:rPr>
                <w:rFonts w:ascii="Tahoma" w:hAnsi="Tahoma" w:cs="Tahoma"/>
                <w:color w:val="1F3864" w:themeColor="accent1" w:themeShade="80"/>
              </w:rPr>
            </w:pPr>
            <w:r>
              <w:rPr>
                <w:rFonts w:ascii="Tahoma" w:hAnsi="Tahoma" w:cs="Tahoma"/>
                <w:color w:val="1F3864" w:themeColor="accent1" w:themeShade="80"/>
              </w:rPr>
              <w:t xml:space="preserve">Identify at least one type of anticipated finding that each interest holder may be interested to learn from this evaluation. </w:t>
            </w:r>
          </w:p>
        </w:tc>
        <w:tc>
          <w:tcPr>
            <w:tcW w:w="4320" w:type="dxa"/>
            <w:shd w:val="clear" w:color="auto" w:fill="D9E2F3" w:themeFill="accent1" w:themeFillTint="33"/>
            <w:tcMar>
              <w:left w:w="105" w:type="dxa"/>
              <w:right w:w="105" w:type="dxa"/>
            </w:tcMar>
          </w:tcPr>
          <w:p w14:paraId="109D9B6F" w14:textId="77777777" w:rsidR="00EA024D" w:rsidRDefault="00EA024D" w:rsidP="00167C2F">
            <w:pPr>
              <w:rPr>
                <w:rFonts w:ascii="Tahoma" w:hAnsi="Tahoma" w:cs="Tahoma"/>
                <w:i/>
                <w:iCs/>
                <w:color w:val="1F3864" w:themeColor="accent1" w:themeShade="80"/>
              </w:rPr>
            </w:pPr>
            <w:r w:rsidRPr="00B93960">
              <w:rPr>
                <w:rFonts w:ascii="Tahoma" w:hAnsi="Tahoma" w:cs="Tahoma"/>
                <w:b/>
                <w:bCs/>
                <w:color w:val="1F3864" w:themeColor="accent1" w:themeShade="80"/>
              </w:rPr>
              <w:t>Partner Role and Evaluation Engagement</w:t>
            </w:r>
            <w:r w:rsidRPr="00B93960">
              <w:rPr>
                <w:rFonts w:ascii="Tahoma" w:hAnsi="Tahoma" w:cs="Tahoma"/>
                <w:i/>
                <w:iCs/>
                <w:color w:val="1F3864" w:themeColor="accent1" w:themeShade="80"/>
              </w:rPr>
              <w:t xml:space="preserve"> </w:t>
            </w:r>
          </w:p>
          <w:p w14:paraId="5B3D628A" w14:textId="77777777" w:rsidR="00EA13A6" w:rsidRDefault="00EA13A6" w:rsidP="00167C2F">
            <w:pPr>
              <w:rPr>
                <w:rFonts w:ascii="Tahoma" w:hAnsi="Tahoma" w:cs="Tahoma"/>
                <w:i/>
                <w:iCs/>
                <w:color w:val="1F3864" w:themeColor="accent1" w:themeShade="80"/>
              </w:rPr>
            </w:pPr>
          </w:p>
          <w:p w14:paraId="6AA67C5F" w14:textId="738AEA14" w:rsidR="00EA13A6" w:rsidRPr="00EA13A6" w:rsidRDefault="00EA13A6" w:rsidP="00167C2F">
            <w:pPr>
              <w:rPr>
                <w:rFonts w:ascii="Tahoma" w:hAnsi="Tahoma" w:cs="Tahoma"/>
                <w:color w:val="1F3864" w:themeColor="accent1" w:themeShade="80"/>
              </w:rPr>
            </w:pPr>
            <w:r w:rsidRPr="00EA13A6">
              <w:rPr>
                <w:rFonts w:ascii="Tahoma" w:hAnsi="Tahoma" w:cs="Tahoma"/>
                <w:color w:val="1F3864" w:themeColor="accent1" w:themeShade="80"/>
              </w:rPr>
              <w:t>List how you plan to initiate engagement and maintain engagement with each interest holder listed in the first column. This plan should include how you will keep them updated throughout the evaluation process. You can also include the interest holder’s role in the evaluation.</w:t>
            </w:r>
          </w:p>
        </w:tc>
      </w:tr>
      <w:tr w:rsidR="00EA024D" w:rsidRPr="00B93960" w14:paraId="2F140B52" w14:textId="77777777" w:rsidTr="00167C2F">
        <w:trPr>
          <w:trHeight w:val="1655"/>
        </w:trPr>
        <w:tc>
          <w:tcPr>
            <w:tcW w:w="2515" w:type="dxa"/>
            <w:tcMar>
              <w:left w:w="105" w:type="dxa"/>
              <w:right w:w="105" w:type="dxa"/>
            </w:tcMar>
          </w:tcPr>
          <w:p w14:paraId="5EE2E91E" w14:textId="0729C45B" w:rsidR="00EA024D" w:rsidRDefault="00EA13A6" w:rsidP="00167C2F">
            <w:pPr>
              <w:rPr>
                <w:rFonts w:ascii="Tahoma" w:hAnsi="Tahoma" w:cs="Tahoma"/>
                <w:b/>
                <w:bCs/>
                <w:color w:val="404040" w:themeColor="text1" w:themeTint="BF"/>
              </w:rPr>
            </w:pPr>
            <w:r>
              <w:rPr>
                <w:rFonts w:ascii="Tahoma" w:hAnsi="Tahoma" w:cs="Tahoma"/>
                <w:b/>
                <w:bCs/>
                <w:color w:val="404040" w:themeColor="text1" w:themeTint="BF"/>
              </w:rPr>
              <w:t>Program Implementers/ Staff</w:t>
            </w:r>
          </w:p>
          <w:p w14:paraId="7C9F2E52" w14:textId="77777777" w:rsidR="005D3639" w:rsidRDefault="005D3639" w:rsidP="00167C2F">
            <w:pPr>
              <w:rPr>
                <w:rFonts w:ascii="Tahoma" w:hAnsi="Tahoma" w:cs="Tahoma"/>
                <w:b/>
                <w:bCs/>
                <w:color w:val="404040" w:themeColor="text1" w:themeTint="BF"/>
              </w:rPr>
            </w:pPr>
          </w:p>
          <w:p w14:paraId="4111FB19" w14:textId="77777777" w:rsidR="005D3639" w:rsidRPr="009B44A2" w:rsidRDefault="005D3639" w:rsidP="00167C2F">
            <w:pPr>
              <w:rPr>
                <w:rFonts w:ascii="Tahoma" w:hAnsi="Tahoma" w:cs="Tahoma"/>
                <w:b/>
                <w:bCs/>
                <w:color w:val="404040" w:themeColor="text1" w:themeTint="BF"/>
              </w:rPr>
            </w:pPr>
          </w:p>
        </w:tc>
        <w:tc>
          <w:tcPr>
            <w:tcW w:w="3245" w:type="dxa"/>
            <w:tcMar>
              <w:left w:w="105" w:type="dxa"/>
              <w:right w:w="105" w:type="dxa"/>
            </w:tcMar>
          </w:tcPr>
          <w:p w14:paraId="69DACAEA" w14:textId="77777777" w:rsidR="00EA024D" w:rsidRPr="00B93960" w:rsidRDefault="00EA024D" w:rsidP="00167C2F">
            <w:pPr>
              <w:rPr>
                <w:rFonts w:ascii="Tahoma" w:hAnsi="Tahoma" w:cs="Tahoma"/>
              </w:rPr>
            </w:pPr>
          </w:p>
        </w:tc>
        <w:tc>
          <w:tcPr>
            <w:tcW w:w="4405" w:type="dxa"/>
            <w:tcMar>
              <w:left w:w="105" w:type="dxa"/>
              <w:right w:w="105" w:type="dxa"/>
            </w:tcMar>
          </w:tcPr>
          <w:p w14:paraId="09A7753D" w14:textId="77777777" w:rsidR="00EA024D" w:rsidRPr="00B93960" w:rsidRDefault="00EA024D" w:rsidP="00167C2F">
            <w:pPr>
              <w:rPr>
                <w:rFonts w:ascii="Tahoma" w:hAnsi="Tahoma" w:cs="Tahoma"/>
              </w:rPr>
            </w:pPr>
          </w:p>
        </w:tc>
        <w:tc>
          <w:tcPr>
            <w:tcW w:w="4320" w:type="dxa"/>
            <w:tcMar>
              <w:left w:w="105" w:type="dxa"/>
              <w:right w:w="105" w:type="dxa"/>
            </w:tcMar>
          </w:tcPr>
          <w:p w14:paraId="78494CCB" w14:textId="77777777" w:rsidR="00EA024D" w:rsidRPr="00B93960" w:rsidRDefault="00EA024D" w:rsidP="00167C2F">
            <w:pPr>
              <w:rPr>
                <w:rFonts w:ascii="Tahoma" w:hAnsi="Tahoma" w:cs="Tahoma"/>
              </w:rPr>
            </w:pPr>
          </w:p>
        </w:tc>
      </w:tr>
      <w:tr w:rsidR="00EA024D" w:rsidRPr="00B93960" w14:paraId="732205EC" w14:textId="77777777" w:rsidTr="00167C2F">
        <w:trPr>
          <w:trHeight w:val="1880"/>
        </w:trPr>
        <w:tc>
          <w:tcPr>
            <w:tcW w:w="2515" w:type="dxa"/>
            <w:tcMar>
              <w:left w:w="105" w:type="dxa"/>
              <w:right w:w="105" w:type="dxa"/>
            </w:tcMar>
          </w:tcPr>
          <w:p w14:paraId="2F032122" w14:textId="77777777" w:rsidR="00EA024D" w:rsidRPr="009B44A2" w:rsidRDefault="00EA024D" w:rsidP="00167C2F">
            <w:pPr>
              <w:rPr>
                <w:rFonts w:ascii="Tahoma" w:hAnsi="Tahoma" w:cs="Tahoma"/>
                <w:b/>
                <w:bCs/>
                <w:color w:val="404040" w:themeColor="text1" w:themeTint="BF"/>
              </w:rPr>
            </w:pPr>
            <w:r w:rsidRPr="009B44A2">
              <w:rPr>
                <w:rFonts w:ascii="Tahoma" w:hAnsi="Tahoma" w:cs="Tahoma"/>
                <w:b/>
                <w:bCs/>
                <w:color w:val="404040" w:themeColor="text1" w:themeTint="BF"/>
              </w:rPr>
              <w:t>Decision Makers/</w:t>
            </w:r>
          </w:p>
          <w:p w14:paraId="261ACEC0" w14:textId="77777777" w:rsidR="00EA024D" w:rsidRPr="009B44A2" w:rsidRDefault="00EA024D" w:rsidP="00167C2F">
            <w:pPr>
              <w:rPr>
                <w:rFonts w:ascii="Tahoma" w:hAnsi="Tahoma" w:cs="Tahoma"/>
                <w:b/>
                <w:bCs/>
                <w:color w:val="404040" w:themeColor="text1" w:themeTint="BF"/>
              </w:rPr>
            </w:pPr>
            <w:r w:rsidRPr="009B44A2">
              <w:rPr>
                <w:rFonts w:ascii="Tahoma" w:hAnsi="Tahoma" w:cs="Tahoma"/>
                <w:b/>
                <w:bCs/>
                <w:color w:val="404040" w:themeColor="text1" w:themeTint="BF"/>
              </w:rPr>
              <w:t>Leadership</w:t>
            </w:r>
          </w:p>
        </w:tc>
        <w:tc>
          <w:tcPr>
            <w:tcW w:w="3245" w:type="dxa"/>
            <w:tcMar>
              <w:left w:w="105" w:type="dxa"/>
              <w:right w:w="105" w:type="dxa"/>
            </w:tcMar>
          </w:tcPr>
          <w:p w14:paraId="6D7A5478" w14:textId="77777777" w:rsidR="00EA024D" w:rsidRPr="00B93960" w:rsidRDefault="00EA024D" w:rsidP="00167C2F">
            <w:pPr>
              <w:rPr>
                <w:rFonts w:ascii="Tahoma" w:hAnsi="Tahoma" w:cs="Tahoma"/>
              </w:rPr>
            </w:pPr>
          </w:p>
        </w:tc>
        <w:tc>
          <w:tcPr>
            <w:tcW w:w="4405" w:type="dxa"/>
            <w:tcMar>
              <w:left w:w="105" w:type="dxa"/>
              <w:right w:w="105" w:type="dxa"/>
            </w:tcMar>
          </w:tcPr>
          <w:p w14:paraId="09076CB1" w14:textId="77777777" w:rsidR="00EA024D" w:rsidRPr="00B93960" w:rsidRDefault="00EA024D" w:rsidP="00167C2F">
            <w:pPr>
              <w:rPr>
                <w:rFonts w:ascii="Tahoma" w:hAnsi="Tahoma" w:cs="Tahoma"/>
              </w:rPr>
            </w:pPr>
          </w:p>
        </w:tc>
        <w:tc>
          <w:tcPr>
            <w:tcW w:w="4320" w:type="dxa"/>
            <w:tcMar>
              <w:left w:w="105" w:type="dxa"/>
              <w:right w:w="105" w:type="dxa"/>
            </w:tcMar>
          </w:tcPr>
          <w:p w14:paraId="7CE187C2" w14:textId="77777777" w:rsidR="00EA024D" w:rsidRPr="00B93960" w:rsidRDefault="00EA024D" w:rsidP="00167C2F">
            <w:pPr>
              <w:rPr>
                <w:rFonts w:ascii="Tahoma" w:hAnsi="Tahoma" w:cs="Tahoma"/>
              </w:rPr>
            </w:pPr>
          </w:p>
        </w:tc>
      </w:tr>
      <w:tr w:rsidR="00EA024D" w:rsidRPr="00B93960" w14:paraId="67B30ABB" w14:textId="77777777" w:rsidTr="00167C2F">
        <w:trPr>
          <w:trHeight w:val="1790"/>
        </w:trPr>
        <w:tc>
          <w:tcPr>
            <w:tcW w:w="2515" w:type="dxa"/>
            <w:tcMar>
              <w:left w:w="105" w:type="dxa"/>
              <w:right w:w="105" w:type="dxa"/>
            </w:tcMar>
          </w:tcPr>
          <w:p w14:paraId="63718D4C" w14:textId="0D58C63E" w:rsidR="00EA024D" w:rsidRDefault="00EA024D" w:rsidP="00167C2F">
            <w:pPr>
              <w:rPr>
                <w:rFonts w:ascii="Tahoma" w:hAnsi="Tahoma" w:cs="Tahoma"/>
                <w:b/>
                <w:bCs/>
                <w:color w:val="404040" w:themeColor="text1" w:themeTint="BF"/>
              </w:rPr>
            </w:pPr>
            <w:r w:rsidRPr="009B44A2">
              <w:rPr>
                <w:rFonts w:ascii="Tahoma" w:hAnsi="Tahoma" w:cs="Tahoma"/>
                <w:b/>
                <w:bCs/>
                <w:color w:val="404040" w:themeColor="text1" w:themeTint="BF"/>
              </w:rPr>
              <w:t>Collaborators</w:t>
            </w:r>
            <w:r w:rsidR="00EA13A6">
              <w:rPr>
                <w:rFonts w:ascii="Tahoma" w:hAnsi="Tahoma" w:cs="Tahoma"/>
                <w:b/>
                <w:bCs/>
                <w:color w:val="404040" w:themeColor="text1" w:themeTint="BF"/>
              </w:rPr>
              <w:t>/ Partners</w:t>
            </w:r>
          </w:p>
          <w:p w14:paraId="287D1F7B" w14:textId="77777777" w:rsidR="005D3639" w:rsidRDefault="005D3639" w:rsidP="00167C2F">
            <w:pPr>
              <w:rPr>
                <w:rFonts w:ascii="Tahoma" w:hAnsi="Tahoma" w:cs="Tahoma"/>
                <w:b/>
                <w:bCs/>
                <w:color w:val="404040" w:themeColor="text1" w:themeTint="BF"/>
              </w:rPr>
            </w:pPr>
          </w:p>
          <w:p w14:paraId="612C94F1" w14:textId="77777777" w:rsidR="005D3639" w:rsidRDefault="005D3639" w:rsidP="00167C2F">
            <w:pPr>
              <w:rPr>
                <w:rFonts w:ascii="Tahoma" w:hAnsi="Tahoma" w:cs="Tahoma"/>
                <w:b/>
                <w:bCs/>
                <w:color w:val="404040" w:themeColor="text1" w:themeTint="BF"/>
              </w:rPr>
            </w:pPr>
          </w:p>
          <w:p w14:paraId="64D05A99" w14:textId="77777777" w:rsidR="005D3639" w:rsidRDefault="005D3639" w:rsidP="00167C2F">
            <w:pPr>
              <w:rPr>
                <w:rFonts w:ascii="Tahoma" w:hAnsi="Tahoma" w:cs="Tahoma"/>
                <w:b/>
                <w:bCs/>
                <w:color w:val="404040" w:themeColor="text1" w:themeTint="BF"/>
              </w:rPr>
            </w:pPr>
          </w:p>
          <w:p w14:paraId="69105A7D" w14:textId="77777777" w:rsidR="005D3639" w:rsidRDefault="005D3639" w:rsidP="00167C2F">
            <w:pPr>
              <w:rPr>
                <w:rFonts w:ascii="Tahoma" w:hAnsi="Tahoma" w:cs="Tahoma"/>
                <w:b/>
                <w:bCs/>
                <w:color w:val="404040" w:themeColor="text1" w:themeTint="BF"/>
              </w:rPr>
            </w:pPr>
          </w:p>
          <w:p w14:paraId="5D3265B2" w14:textId="77777777" w:rsidR="005D3639" w:rsidRDefault="005D3639" w:rsidP="00167C2F">
            <w:pPr>
              <w:rPr>
                <w:rFonts w:ascii="Tahoma" w:hAnsi="Tahoma" w:cs="Tahoma"/>
                <w:b/>
                <w:bCs/>
                <w:color w:val="404040" w:themeColor="text1" w:themeTint="BF"/>
              </w:rPr>
            </w:pPr>
          </w:p>
          <w:p w14:paraId="692DF0F7" w14:textId="77777777" w:rsidR="005D3639" w:rsidRPr="009B44A2" w:rsidRDefault="005D3639" w:rsidP="00167C2F">
            <w:pPr>
              <w:rPr>
                <w:rFonts w:ascii="Tahoma" w:hAnsi="Tahoma" w:cs="Tahoma"/>
                <w:b/>
                <w:bCs/>
                <w:color w:val="404040" w:themeColor="text1" w:themeTint="BF"/>
              </w:rPr>
            </w:pPr>
          </w:p>
        </w:tc>
        <w:tc>
          <w:tcPr>
            <w:tcW w:w="3245" w:type="dxa"/>
            <w:tcMar>
              <w:left w:w="105" w:type="dxa"/>
              <w:right w:w="105" w:type="dxa"/>
            </w:tcMar>
          </w:tcPr>
          <w:p w14:paraId="22822373" w14:textId="77777777" w:rsidR="00EA024D" w:rsidRPr="00B93960" w:rsidRDefault="00EA024D" w:rsidP="00167C2F">
            <w:pPr>
              <w:rPr>
                <w:rFonts w:ascii="Tahoma" w:hAnsi="Tahoma" w:cs="Tahoma"/>
              </w:rPr>
            </w:pPr>
          </w:p>
        </w:tc>
        <w:tc>
          <w:tcPr>
            <w:tcW w:w="4405" w:type="dxa"/>
            <w:tcMar>
              <w:left w:w="105" w:type="dxa"/>
              <w:right w:w="105" w:type="dxa"/>
            </w:tcMar>
          </w:tcPr>
          <w:p w14:paraId="7596C5F2" w14:textId="77777777" w:rsidR="00EA024D" w:rsidRPr="00B93960" w:rsidRDefault="00EA024D" w:rsidP="00167C2F">
            <w:pPr>
              <w:rPr>
                <w:rFonts w:ascii="Tahoma" w:hAnsi="Tahoma" w:cs="Tahoma"/>
              </w:rPr>
            </w:pPr>
          </w:p>
        </w:tc>
        <w:tc>
          <w:tcPr>
            <w:tcW w:w="4320" w:type="dxa"/>
            <w:tcMar>
              <w:left w:w="105" w:type="dxa"/>
              <w:right w:w="105" w:type="dxa"/>
            </w:tcMar>
          </w:tcPr>
          <w:p w14:paraId="3434C695" w14:textId="77777777" w:rsidR="00EA024D" w:rsidRPr="00B93960" w:rsidRDefault="00EA024D" w:rsidP="00167C2F">
            <w:pPr>
              <w:rPr>
                <w:rFonts w:ascii="Tahoma" w:hAnsi="Tahoma" w:cs="Tahoma"/>
              </w:rPr>
            </w:pPr>
          </w:p>
        </w:tc>
      </w:tr>
      <w:tr w:rsidR="00EA024D" w:rsidRPr="00B93960" w14:paraId="5566DD1E" w14:textId="77777777" w:rsidTr="00167C2F">
        <w:trPr>
          <w:trHeight w:val="1790"/>
        </w:trPr>
        <w:tc>
          <w:tcPr>
            <w:tcW w:w="2515" w:type="dxa"/>
            <w:tcMar>
              <w:left w:w="105" w:type="dxa"/>
              <w:right w:w="105" w:type="dxa"/>
            </w:tcMar>
          </w:tcPr>
          <w:p w14:paraId="137F1628" w14:textId="77777777" w:rsidR="00EA024D" w:rsidRDefault="00EA024D" w:rsidP="00167C2F">
            <w:pPr>
              <w:rPr>
                <w:rFonts w:ascii="Tahoma" w:hAnsi="Tahoma" w:cs="Tahoma"/>
                <w:b/>
                <w:bCs/>
                <w:color w:val="404040" w:themeColor="text1" w:themeTint="BF"/>
              </w:rPr>
            </w:pPr>
            <w:r w:rsidRPr="009B44A2">
              <w:rPr>
                <w:rFonts w:ascii="Tahoma" w:hAnsi="Tahoma" w:cs="Tahoma"/>
                <w:b/>
                <w:bCs/>
                <w:color w:val="404040" w:themeColor="text1" w:themeTint="BF"/>
              </w:rPr>
              <w:lastRenderedPageBreak/>
              <w:t>Funders</w:t>
            </w:r>
          </w:p>
          <w:p w14:paraId="46636AB4" w14:textId="77777777" w:rsidR="005D3639" w:rsidRDefault="005D3639" w:rsidP="00167C2F">
            <w:pPr>
              <w:rPr>
                <w:rFonts w:ascii="Tahoma" w:hAnsi="Tahoma" w:cs="Tahoma"/>
                <w:b/>
                <w:bCs/>
                <w:color w:val="404040" w:themeColor="text1" w:themeTint="BF"/>
              </w:rPr>
            </w:pPr>
          </w:p>
          <w:p w14:paraId="2323B39B" w14:textId="77777777" w:rsidR="005D3639" w:rsidRDefault="005D3639" w:rsidP="00167C2F">
            <w:pPr>
              <w:rPr>
                <w:rFonts w:ascii="Tahoma" w:hAnsi="Tahoma" w:cs="Tahoma"/>
                <w:b/>
                <w:bCs/>
                <w:color w:val="404040" w:themeColor="text1" w:themeTint="BF"/>
              </w:rPr>
            </w:pPr>
          </w:p>
          <w:p w14:paraId="4D498109" w14:textId="77777777" w:rsidR="005D3639" w:rsidRDefault="005D3639" w:rsidP="00167C2F">
            <w:pPr>
              <w:rPr>
                <w:rFonts w:ascii="Tahoma" w:hAnsi="Tahoma" w:cs="Tahoma"/>
                <w:b/>
                <w:bCs/>
                <w:color w:val="404040" w:themeColor="text1" w:themeTint="BF"/>
              </w:rPr>
            </w:pPr>
          </w:p>
          <w:p w14:paraId="3ACAAA59" w14:textId="77777777" w:rsidR="005D3639" w:rsidRDefault="005D3639" w:rsidP="00167C2F">
            <w:pPr>
              <w:rPr>
                <w:rFonts w:ascii="Tahoma" w:hAnsi="Tahoma" w:cs="Tahoma"/>
                <w:b/>
                <w:bCs/>
                <w:color w:val="404040" w:themeColor="text1" w:themeTint="BF"/>
              </w:rPr>
            </w:pPr>
          </w:p>
          <w:p w14:paraId="7380E8DD" w14:textId="77777777" w:rsidR="005D3639" w:rsidRDefault="005D3639" w:rsidP="00167C2F">
            <w:pPr>
              <w:rPr>
                <w:rFonts w:ascii="Tahoma" w:hAnsi="Tahoma" w:cs="Tahoma"/>
                <w:b/>
                <w:bCs/>
                <w:color w:val="404040" w:themeColor="text1" w:themeTint="BF"/>
              </w:rPr>
            </w:pPr>
          </w:p>
          <w:p w14:paraId="448DF548" w14:textId="77777777" w:rsidR="005D3639" w:rsidRDefault="005D3639" w:rsidP="00167C2F">
            <w:pPr>
              <w:rPr>
                <w:rFonts w:ascii="Tahoma" w:hAnsi="Tahoma" w:cs="Tahoma"/>
                <w:b/>
                <w:bCs/>
                <w:color w:val="404040" w:themeColor="text1" w:themeTint="BF"/>
              </w:rPr>
            </w:pPr>
          </w:p>
          <w:p w14:paraId="5AAFA882" w14:textId="77777777" w:rsidR="005D3639" w:rsidRPr="009B44A2" w:rsidRDefault="005D3639" w:rsidP="00167C2F">
            <w:pPr>
              <w:rPr>
                <w:rFonts w:ascii="Tahoma" w:hAnsi="Tahoma" w:cs="Tahoma"/>
                <w:b/>
                <w:bCs/>
                <w:color w:val="404040" w:themeColor="text1" w:themeTint="BF"/>
              </w:rPr>
            </w:pPr>
          </w:p>
        </w:tc>
        <w:tc>
          <w:tcPr>
            <w:tcW w:w="3245" w:type="dxa"/>
            <w:tcMar>
              <w:left w:w="105" w:type="dxa"/>
              <w:right w:w="105" w:type="dxa"/>
            </w:tcMar>
          </w:tcPr>
          <w:p w14:paraId="1FE077BE" w14:textId="77777777" w:rsidR="00EA024D" w:rsidRPr="00B93960" w:rsidRDefault="00EA024D" w:rsidP="00167C2F">
            <w:pPr>
              <w:rPr>
                <w:rFonts w:ascii="Tahoma" w:hAnsi="Tahoma" w:cs="Tahoma"/>
              </w:rPr>
            </w:pPr>
          </w:p>
        </w:tc>
        <w:tc>
          <w:tcPr>
            <w:tcW w:w="4405" w:type="dxa"/>
            <w:tcMar>
              <w:left w:w="105" w:type="dxa"/>
              <w:right w:w="105" w:type="dxa"/>
            </w:tcMar>
          </w:tcPr>
          <w:p w14:paraId="015E78D0" w14:textId="77777777" w:rsidR="00EA024D" w:rsidRPr="00B93960" w:rsidRDefault="00EA024D" w:rsidP="00167C2F">
            <w:pPr>
              <w:rPr>
                <w:rFonts w:ascii="Tahoma" w:hAnsi="Tahoma" w:cs="Tahoma"/>
              </w:rPr>
            </w:pPr>
          </w:p>
        </w:tc>
        <w:tc>
          <w:tcPr>
            <w:tcW w:w="4320" w:type="dxa"/>
            <w:tcMar>
              <w:left w:w="105" w:type="dxa"/>
              <w:right w:w="105" w:type="dxa"/>
            </w:tcMar>
          </w:tcPr>
          <w:p w14:paraId="204D6D4D" w14:textId="77777777" w:rsidR="00EA024D" w:rsidRPr="00B93960" w:rsidRDefault="00EA024D" w:rsidP="00167C2F">
            <w:pPr>
              <w:rPr>
                <w:rFonts w:ascii="Tahoma" w:hAnsi="Tahoma" w:cs="Tahoma"/>
              </w:rPr>
            </w:pPr>
          </w:p>
        </w:tc>
      </w:tr>
      <w:tr w:rsidR="00EA024D" w:rsidRPr="00B93960" w14:paraId="4EDB7F62" w14:textId="77777777" w:rsidTr="00167C2F">
        <w:trPr>
          <w:trHeight w:val="1880"/>
        </w:trPr>
        <w:tc>
          <w:tcPr>
            <w:tcW w:w="2515" w:type="dxa"/>
            <w:tcMar>
              <w:left w:w="105" w:type="dxa"/>
              <w:right w:w="105" w:type="dxa"/>
            </w:tcMar>
          </w:tcPr>
          <w:p w14:paraId="663DAB70" w14:textId="314642A5" w:rsidR="00EA024D" w:rsidRPr="009B44A2" w:rsidRDefault="00EA13A6" w:rsidP="00167C2F">
            <w:pPr>
              <w:rPr>
                <w:rFonts w:ascii="Tahoma" w:hAnsi="Tahoma" w:cs="Tahoma"/>
                <w:b/>
                <w:bCs/>
                <w:color w:val="404040" w:themeColor="text1" w:themeTint="BF"/>
              </w:rPr>
            </w:pPr>
            <w:r>
              <w:rPr>
                <w:rFonts w:ascii="Tahoma" w:hAnsi="Tahoma" w:cs="Tahoma"/>
                <w:b/>
                <w:bCs/>
                <w:color w:val="404040" w:themeColor="text1" w:themeTint="BF"/>
              </w:rPr>
              <w:t>Program Participants and Community Members</w:t>
            </w:r>
          </w:p>
        </w:tc>
        <w:tc>
          <w:tcPr>
            <w:tcW w:w="3245" w:type="dxa"/>
            <w:tcMar>
              <w:left w:w="105" w:type="dxa"/>
              <w:right w:w="105" w:type="dxa"/>
            </w:tcMar>
          </w:tcPr>
          <w:p w14:paraId="66E6E09F" w14:textId="77777777" w:rsidR="00EA024D" w:rsidRPr="00B93960" w:rsidRDefault="00EA024D" w:rsidP="00167C2F">
            <w:pPr>
              <w:rPr>
                <w:rFonts w:ascii="Tahoma" w:hAnsi="Tahoma" w:cs="Tahoma"/>
              </w:rPr>
            </w:pPr>
          </w:p>
        </w:tc>
        <w:tc>
          <w:tcPr>
            <w:tcW w:w="4405" w:type="dxa"/>
            <w:tcMar>
              <w:left w:w="105" w:type="dxa"/>
              <w:right w:w="105" w:type="dxa"/>
            </w:tcMar>
          </w:tcPr>
          <w:p w14:paraId="4244140B" w14:textId="77777777" w:rsidR="00EA024D" w:rsidRPr="00B93960" w:rsidRDefault="00EA024D" w:rsidP="00167C2F">
            <w:pPr>
              <w:rPr>
                <w:rFonts w:ascii="Tahoma" w:hAnsi="Tahoma" w:cs="Tahoma"/>
              </w:rPr>
            </w:pPr>
          </w:p>
        </w:tc>
        <w:tc>
          <w:tcPr>
            <w:tcW w:w="4320" w:type="dxa"/>
            <w:tcMar>
              <w:left w:w="105" w:type="dxa"/>
              <w:right w:w="105" w:type="dxa"/>
            </w:tcMar>
          </w:tcPr>
          <w:p w14:paraId="48C1D37F" w14:textId="77777777" w:rsidR="00EA024D" w:rsidRPr="00B93960" w:rsidRDefault="00EA024D" w:rsidP="00167C2F">
            <w:pPr>
              <w:rPr>
                <w:rFonts w:ascii="Tahoma" w:hAnsi="Tahoma" w:cs="Tahoma"/>
              </w:rPr>
            </w:pPr>
          </w:p>
        </w:tc>
      </w:tr>
      <w:tr w:rsidR="00EA13A6" w:rsidRPr="00B93960" w14:paraId="0F441CCE" w14:textId="77777777" w:rsidTr="00167C2F">
        <w:trPr>
          <w:trHeight w:val="1880"/>
        </w:trPr>
        <w:tc>
          <w:tcPr>
            <w:tcW w:w="2515" w:type="dxa"/>
            <w:tcMar>
              <w:left w:w="105" w:type="dxa"/>
              <w:right w:w="105" w:type="dxa"/>
            </w:tcMar>
          </w:tcPr>
          <w:p w14:paraId="27CAE81B" w14:textId="14673DB2" w:rsidR="00EA13A6" w:rsidRPr="00F2028B" w:rsidRDefault="00F2028B" w:rsidP="00167C2F">
            <w:pPr>
              <w:rPr>
                <w:rFonts w:ascii="Tahoma" w:hAnsi="Tahoma" w:cs="Tahoma"/>
                <w:color w:val="404040" w:themeColor="text1" w:themeTint="BF"/>
              </w:rPr>
            </w:pPr>
            <w:r>
              <w:rPr>
                <w:rFonts w:ascii="Tahoma" w:hAnsi="Tahoma" w:cs="Tahoma"/>
                <w:color w:val="404040" w:themeColor="text1" w:themeTint="BF"/>
              </w:rPr>
              <w:t>[Include any other types of interest holders that may be relevant.]</w:t>
            </w:r>
          </w:p>
        </w:tc>
        <w:tc>
          <w:tcPr>
            <w:tcW w:w="3245" w:type="dxa"/>
            <w:tcMar>
              <w:left w:w="105" w:type="dxa"/>
              <w:right w:w="105" w:type="dxa"/>
            </w:tcMar>
          </w:tcPr>
          <w:p w14:paraId="2E372C86" w14:textId="77777777" w:rsidR="00EA13A6" w:rsidRPr="00B93960" w:rsidRDefault="00EA13A6" w:rsidP="00167C2F">
            <w:pPr>
              <w:rPr>
                <w:rFonts w:ascii="Tahoma" w:hAnsi="Tahoma" w:cs="Tahoma"/>
              </w:rPr>
            </w:pPr>
          </w:p>
        </w:tc>
        <w:tc>
          <w:tcPr>
            <w:tcW w:w="4405" w:type="dxa"/>
            <w:tcMar>
              <w:left w:w="105" w:type="dxa"/>
              <w:right w:w="105" w:type="dxa"/>
            </w:tcMar>
          </w:tcPr>
          <w:p w14:paraId="15B3ECEB" w14:textId="77777777" w:rsidR="00EA13A6" w:rsidRPr="00B93960" w:rsidRDefault="00EA13A6" w:rsidP="00167C2F">
            <w:pPr>
              <w:rPr>
                <w:rFonts w:ascii="Tahoma" w:hAnsi="Tahoma" w:cs="Tahoma"/>
              </w:rPr>
            </w:pPr>
          </w:p>
        </w:tc>
        <w:tc>
          <w:tcPr>
            <w:tcW w:w="4320" w:type="dxa"/>
            <w:tcMar>
              <w:left w:w="105" w:type="dxa"/>
              <w:right w:w="105" w:type="dxa"/>
            </w:tcMar>
          </w:tcPr>
          <w:p w14:paraId="3294BDDA" w14:textId="77777777" w:rsidR="00EA13A6" w:rsidRPr="00B93960" w:rsidRDefault="00EA13A6" w:rsidP="00167C2F">
            <w:pPr>
              <w:rPr>
                <w:rFonts w:ascii="Tahoma" w:hAnsi="Tahoma" w:cs="Tahoma"/>
              </w:rPr>
            </w:pPr>
          </w:p>
        </w:tc>
      </w:tr>
    </w:tbl>
    <w:p w14:paraId="55B2C10B" w14:textId="77777777" w:rsidR="00EA024D" w:rsidRPr="00B93960" w:rsidRDefault="00EA024D" w:rsidP="00EA024D">
      <w:pPr>
        <w:rPr>
          <w:rFonts w:ascii="Tahoma" w:hAnsi="Tahoma" w:cs="Tahoma"/>
          <w:sz w:val="22"/>
          <w:szCs w:val="22"/>
        </w:rPr>
      </w:pPr>
    </w:p>
    <w:p w14:paraId="3E3AEA55" w14:textId="77777777" w:rsidR="00EA024D" w:rsidRPr="00B93960" w:rsidRDefault="00EA024D">
      <w:pPr>
        <w:rPr>
          <w:rFonts w:ascii="Tahoma" w:hAnsi="Tahoma" w:cs="Tahoma"/>
          <w:sz w:val="22"/>
          <w:szCs w:val="22"/>
        </w:rPr>
      </w:pPr>
    </w:p>
    <w:sectPr w:rsidR="00EA024D" w:rsidRPr="00B93960" w:rsidSect="00EA024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339C1" w14:textId="77777777" w:rsidR="004C6E88" w:rsidRDefault="004C6E88" w:rsidP="007B7DC9">
      <w:r>
        <w:separator/>
      </w:r>
    </w:p>
  </w:endnote>
  <w:endnote w:type="continuationSeparator" w:id="0">
    <w:p w14:paraId="444A6FEA" w14:textId="77777777" w:rsidR="004C6E88" w:rsidRDefault="004C6E88" w:rsidP="007B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356E9" w14:textId="77777777" w:rsidR="004C6E88" w:rsidRDefault="004C6E88" w:rsidP="007B7DC9">
      <w:r>
        <w:separator/>
      </w:r>
    </w:p>
  </w:footnote>
  <w:footnote w:type="continuationSeparator" w:id="0">
    <w:p w14:paraId="2C7892A4" w14:textId="77777777" w:rsidR="004C6E88" w:rsidRDefault="004C6E88" w:rsidP="007B7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C9"/>
    <w:rsid w:val="00042029"/>
    <w:rsid w:val="000459F6"/>
    <w:rsid w:val="000A5DE1"/>
    <w:rsid w:val="000A72A7"/>
    <w:rsid w:val="00151736"/>
    <w:rsid w:val="00224481"/>
    <w:rsid w:val="003B6428"/>
    <w:rsid w:val="003F0B9F"/>
    <w:rsid w:val="00412352"/>
    <w:rsid w:val="004C6E88"/>
    <w:rsid w:val="00525171"/>
    <w:rsid w:val="005604C9"/>
    <w:rsid w:val="005D3639"/>
    <w:rsid w:val="00642B98"/>
    <w:rsid w:val="00724A12"/>
    <w:rsid w:val="00753B2A"/>
    <w:rsid w:val="007B7DC9"/>
    <w:rsid w:val="007C618C"/>
    <w:rsid w:val="008D1A59"/>
    <w:rsid w:val="008F17A3"/>
    <w:rsid w:val="008F31C0"/>
    <w:rsid w:val="009B44A2"/>
    <w:rsid w:val="00A07D6D"/>
    <w:rsid w:val="00A67824"/>
    <w:rsid w:val="00B93960"/>
    <w:rsid w:val="00D458CF"/>
    <w:rsid w:val="00DE39F7"/>
    <w:rsid w:val="00E4735F"/>
    <w:rsid w:val="00E95A35"/>
    <w:rsid w:val="00EA024D"/>
    <w:rsid w:val="00EA13A6"/>
    <w:rsid w:val="00F2028B"/>
    <w:rsid w:val="00FD58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2039"/>
  <w14:defaultImageDpi w14:val="32767"/>
  <w15:chartTrackingRefBased/>
  <w15:docId w15:val="{82E968D2-1D3C-0449-BDDD-4F4996F6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C9"/>
    <w:rPr>
      <w:rFonts w:eastAsiaTheme="majorEastAsia" w:cstheme="majorBidi"/>
      <w:color w:val="272727" w:themeColor="text1" w:themeTint="D8"/>
    </w:rPr>
  </w:style>
  <w:style w:type="paragraph" w:styleId="Title">
    <w:name w:val="Title"/>
    <w:basedOn w:val="Normal"/>
    <w:next w:val="Normal"/>
    <w:link w:val="TitleChar"/>
    <w:uiPriority w:val="10"/>
    <w:qFormat/>
    <w:rsid w:val="007B7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D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DC9"/>
    <w:rPr>
      <w:i/>
      <w:iCs/>
      <w:color w:val="404040" w:themeColor="text1" w:themeTint="BF"/>
    </w:rPr>
  </w:style>
  <w:style w:type="paragraph" w:styleId="ListParagraph">
    <w:name w:val="List Paragraph"/>
    <w:basedOn w:val="Normal"/>
    <w:uiPriority w:val="34"/>
    <w:qFormat/>
    <w:rsid w:val="007B7DC9"/>
    <w:pPr>
      <w:ind w:left="720"/>
      <w:contextualSpacing/>
    </w:pPr>
  </w:style>
  <w:style w:type="character" w:styleId="IntenseEmphasis">
    <w:name w:val="Intense Emphasis"/>
    <w:basedOn w:val="DefaultParagraphFont"/>
    <w:uiPriority w:val="21"/>
    <w:qFormat/>
    <w:rsid w:val="007B7DC9"/>
    <w:rPr>
      <w:i/>
      <w:iCs/>
      <w:color w:val="2F5496" w:themeColor="accent1" w:themeShade="BF"/>
    </w:rPr>
  </w:style>
  <w:style w:type="paragraph" w:styleId="IntenseQuote">
    <w:name w:val="Intense Quote"/>
    <w:basedOn w:val="Normal"/>
    <w:next w:val="Normal"/>
    <w:link w:val="IntenseQuoteChar"/>
    <w:uiPriority w:val="30"/>
    <w:qFormat/>
    <w:rsid w:val="007B7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DC9"/>
    <w:rPr>
      <w:i/>
      <w:iCs/>
      <w:color w:val="2F5496" w:themeColor="accent1" w:themeShade="BF"/>
    </w:rPr>
  </w:style>
  <w:style w:type="character" w:styleId="IntenseReference">
    <w:name w:val="Intense Reference"/>
    <w:basedOn w:val="DefaultParagraphFont"/>
    <w:uiPriority w:val="32"/>
    <w:qFormat/>
    <w:rsid w:val="007B7DC9"/>
    <w:rPr>
      <w:b/>
      <w:bCs/>
      <w:smallCaps/>
      <w:color w:val="2F5496" w:themeColor="accent1" w:themeShade="BF"/>
      <w:spacing w:val="5"/>
    </w:rPr>
  </w:style>
  <w:style w:type="table" w:styleId="TableGrid">
    <w:name w:val="Table Grid"/>
    <w:basedOn w:val="TableNormal"/>
    <w:uiPriority w:val="59"/>
    <w:rsid w:val="007B7DC9"/>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Plater</dc:creator>
  <cp:keywords/>
  <dc:description/>
  <cp:lastModifiedBy>Greenwell, Claire</cp:lastModifiedBy>
  <cp:revision>2</cp:revision>
  <dcterms:created xsi:type="dcterms:W3CDTF">2024-07-02T12:36:00Z</dcterms:created>
  <dcterms:modified xsi:type="dcterms:W3CDTF">2024-07-02T12:36:00Z</dcterms:modified>
</cp:coreProperties>
</file>